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3"/>
        <w:tblpPr w:leftFromText="180" w:rightFromText="180" w:vertAnchor="page" w:horzAnchor="page" w:tblpX="677" w:tblpY="1970"/>
        <w:tblW w:w="15984" w:type="dxa"/>
        <w:tblLayout w:type="fixed"/>
        <w:tblLook w:val="04A0" w:firstRow="1" w:lastRow="0" w:firstColumn="1" w:lastColumn="0" w:noHBand="0" w:noVBand="1"/>
      </w:tblPr>
      <w:tblGrid>
        <w:gridCol w:w="2961"/>
        <w:gridCol w:w="2242"/>
        <w:gridCol w:w="1426"/>
        <w:gridCol w:w="1559"/>
        <w:gridCol w:w="2410"/>
        <w:gridCol w:w="4819"/>
        <w:gridCol w:w="567"/>
      </w:tblGrid>
      <w:tr w:rsidR="00BC66D1" w:rsidRPr="007A34EB" w14:paraId="5974D4D2" w14:textId="77777777" w:rsidTr="00835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168781B7" w14:textId="77777777" w:rsidR="00BC66D1" w:rsidRPr="007A34EB" w:rsidRDefault="00BC66D1" w:rsidP="00BC66D1">
            <w:pPr>
              <w:jc w:val="center"/>
              <w:rPr>
                <w:rFonts w:ascii="Arial" w:hAnsi="Arial" w:cs="Arial" w:hint="cs"/>
                <w:b w:val="0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 w:val="0"/>
                <w:sz w:val="36"/>
                <w:szCs w:val="36"/>
                <w:rtl/>
              </w:rPr>
              <w:t>التكلفه بالريال العماني</w:t>
            </w:r>
          </w:p>
        </w:tc>
        <w:tc>
          <w:tcPr>
            <w:tcW w:w="2242" w:type="dxa"/>
          </w:tcPr>
          <w:p w14:paraId="67880126" w14:textId="77777777" w:rsidR="00BC66D1" w:rsidRPr="007A34EB" w:rsidRDefault="00BC66D1" w:rsidP="00BC6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 w:val="0"/>
                <w:sz w:val="36"/>
                <w:szCs w:val="36"/>
                <w:rtl/>
              </w:rPr>
              <w:t>مكان الإقامه</w:t>
            </w:r>
          </w:p>
        </w:tc>
        <w:tc>
          <w:tcPr>
            <w:tcW w:w="1426" w:type="dxa"/>
          </w:tcPr>
          <w:p w14:paraId="67A10D6E" w14:textId="77777777" w:rsidR="00BC66D1" w:rsidRPr="007A34EB" w:rsidRDefault="00BC66D1" w:rsidP="00BC6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 w:val="0"/>
                <w:sz w:val="36"/>
                <w:szCs w:val="36"/>
                <w:rtl/>
              </w:rPr>
              <w:t>عدد الأيام</w:t>
            </w:r>
          </w:p>
        </w:tc>
        <w:tc>
          <w:tcPr>
            <w:tcW w:w="1559" w:type="dxa"/>
          </w:tcPr>
          <w:p w14:paraId="288D341E" w14:textId="77777777" w:rsidR="00BC66D1" w:rsidRPr="007A34EB" w:rsidRDefault="00BC66D1" w:rsidP="00BC6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 w:val="0"/>
                <w:sz w:val="36"/>
                <w:szCs w:val="36"/>
                <w:rtl/>
              </w:rPr>
              <w:t>عدد الساعات</w:t>
            </w:r>
          </w:p>
        </w:tc>
        <w:tc>
          <w:tcPr>
            <w:tcW w:w="2410" w:type="dxa"/>
          </w:tcPr>
          <w:p w14:paraId="4C151FBD" w14:textId="77777777" w:rsidR="00BC66D1" w:rsidRPr="007A34EB" w:rsidRDefault="00BC66D1" w:rsidP="00BC6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 w:val="0"/>
                <w:sz w:val="36"/>
                <w:szCs w:val="36"/>
                <w:rtl/>
              </w:rPr>
              <w:t xml:space="preserve">تاريخ الدوره </w:t>
            </w:r>
          </w:p>
        </w:tc>
        <w:tc>
          <w:tcPr>
            <w:tcW w:w="4819" w:type="dxa"/>
          </w:tcPr>
          <w:p w14:paraId="616F8261" w14:textId="77777777" w:rsidR="00BC66D1" w:rsidRPr="007A34EB" w:rsidRDefault="00BC66D1" w:rsidP="00BC6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 w:val="0"/>
                <w:sz w:val="36"/>
                <w:szCs w:val="36"/>
                <w:rtl/>
              </w:rPr>
              <w:t>عنوان البرنامج</w:t>
            </w:r>
          </w:p>
        </w:tc>
        <w:tc>
          <w:tcPr>
            <w:tcW w:w="567" w:type="dxa"/>
          </w:tcPr>
          <w:p w14:paraId="0DE9B296" w14:textId="77777777" w:rsidR="00BC66D1" w:rsidRPr="007A34EB" w:rsidRDefault="00BC66D1" w:rsidP="00BC6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 w:val="0"/>
                <w:sz w:val="36"/>
                <w:szCs w:val="36"/>
                <w:rtl/>
              </w:rPr>
              <w:t>م</w:t>
            </w:r>
          </w:p>
        </w:tc>
      </w:tr>
      <w:tr w:rsidR="00BC66D1" w:rsidRPr="007A34EB" w14:paraId="33B90746" w14:textId="77777777" w:rsidTr="008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72155C32" w14:textId="77777777" w:rsidR="00BC66D1" w:rsidRPr="00BE2249" w:rsidRDefault="00BC66D1" w:rsidP="00BC66D1">
            <w:pPr>
              <w:jc w:val="center"/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١٥</w:t>
            </w: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٠ ريال عماني</w:t>
            </w:r>
          </w:p>
        </w:tc>
        <w:tc>
          <w:tcPr>
            <w:tcW w:w="2242" w:type="dxa"/>
          </w:tcPr>
          <w:p w14:paraId="387ED72F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75120B00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503CF28A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4D317591" w14:textId="34430AAD" w:rsidR="00BC66D1" w:rsidRPr="007A34EB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٨/٤ </w:t>
            </w:r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 xml:space="preserve">إلى 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١١/٤</w:t>
            </w:r>
          </w:p>
        </w:tc>
        <w:tc>
          <w:tcPr>
            <w:tcW w:w="4819" w:type="dxa"/>
          </w:tcPr>
          <w:p w14:paraId="7D7828EB" w14:textId="77777777" w:rsidR="00BC66D1" w:rsidRPr="007A34EB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الإسعافات الأوليه</w:t>
            </w:r>
          </w:p>
        </w:tc>
        <w:tc>
          <w:tcPr>
            <w:tcW w:w="567" w:type="dxa"/>
          </w:tcPr>
          <w:p w14:paraId="05C6B922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b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sz w:val="36"/>
                <w:szCs w:val="36"/>
                <w:rtl/>
              </w:rPr>
              <w:t>١</w:t>
            </w:r>
          </w:p>
        </w:tc>
      </w:tr>
      <w:tr w:rsidR="00BC66D1" w:rsidRPr="007A34EB" w14:paraId="33005C5E" w14:textId="77777777" w:rsidTr="0083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5C58CB90" w14:textId="77777777" w:rsidR="00BC66D1" w:rsidRPr="00BE2249" w:rsidRDefault="00BC66D1" w:rsidP="00BC66D1">
            <w:pPr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١٥٠ ريال عماني</w:t>
            </w:r>
          </w:p>
        </w:tc>
        <w:tc>
          <w:tcPr>
            <w:tcW w:w="2242" w:type="dxa"/>
          </w:tcPr>
          <w:p w14:paraId="558649EC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1BCED12E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683BA182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52AFE339" w14:textId="3DBFBF58" w:rsidR="00BC66D1" w:rsidRPr="007A34EB" w:rsidRDefault="00BC66D1" w:rsidP="00BC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٨/٤ 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>إلى</w:t>
            </w:r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١١/٤ </w:t>
            </w:r>
          </w:p>
        </w:tc>
        <w:tc>
          <w:tcPr>
            <w:tcW w:w="4819" w:type="dxa"/>
          </w:tcPr>
          <w:p w14:paraId="40ACEA3B" w14:textId="77777777" w:rsidR="00BC66D1" w:rsidRPr="007A34EB" w:rsidRDefault="00BC66D1" w:rsidP="00BC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 xml:space="preserve">التميز في خدمه العملاء </w:t>
            </w:r>
          </w:p>
        </w:tc>
        <w:tc>
          <w:tcPr>
            <w:tcW w:w="567" w:type="dxa"/>
          </w:tcPr>
          <w:p w14:paraId="44A2C22F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/>
                <w:sz w:val="36"/>
                <w:szCs w:val="36"/>
                <w:rtl/>
              </w:rPr>
              <w:t>٢</w:t>
            </w:r>
          </w:p>
        </w:tc>
      </w:tr>
      <w:tr w:rsidR="00BC66D1" w:rsidRPr="007A34EB" w14:paraId="6A5F6076" w14:textId="77777777" w:rsidTr="008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2FE44D14" w14:textId="77777777" w:rsidR="00BC66D1" w:rsidRPr="00BE2249" w:rsidRDefault="00BC66D1" w:rsidP="00BC66D1">
            <w:pPr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١٧٥ ريال عماني</w:t>
            </w:r>
          </w:p>
        </w:tc>
        <w:tc>
          <w:tcPr>
            <w:tcW w:w="2242" w:type="dxa"/>
          </w:tcPr>
          <w:p w14:paraId="646DC451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62113F46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4AB55731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29DEC8D2" w14:textId="001C6DF0" w:rsidR="00BC66D1" w:rsidRPr="007A34EB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١٥/٤ 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>إلى</w:t>
            </w:r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١٨/٤</w:t>
            </w:r>
          </w:p>
        </w:tc>
        <w:tc>
          <w:tcPr>
            <w:tcW w:w="4819" w:type="dxa"/>
          </w:tcPr>
          <w:p w14:paraId="62CAE7D8" w14:textId="77777777" w:rsidR="00BC66D1" w:rsidRPr="007A34EB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أساليب إعداد التحليل المالي</w:t>
            </w:r>
          </w:p>
        </w:tc>
        <w:tc>
          <w:tcPr>
            <w:tcW w:w="567" w:type="dxa"/>
          </w:tcPr>
          <w:p w14:paraId="1D2D3538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b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/>
                <w:sz w:val="36"/>
                <w:szCs w:val="36"/>
                <w:rtl/>
              </w:rPr>
              <w:t>٣</w:t>
            </w:r>
          </w:p>
        </w:tc>
      </w:tr>
      <w:tr w:rsidR="00BC66D1" w:rsidRPr="007A34EB" w14:paraId="4AF85FDF" w14:textId="77777777" w:rsidTr="0083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680474C4" w14:textId="77777777" w:rsidR="00BC66D1" w:rsidRPr="00BE2249" w:rsidRDefault="00BC66D1" w:rsidP="00BC66D1">
            <w:pPr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٢٠</w:t>
            </w: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٠ ريال عماني</w:t>
            </w:r>
          </w:p>
        </w:tc>
        <w:tc>
          <w:tcPr>
            <w:tcW w:w="2242" w:type="dxa"/>
          </w:tcPr>
          <w:p w14:paraId="0E00849C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44EBFC62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2C3E1FC8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66560FE0" w14:textId="5DB230EE" w:rsidR="00BC66D1" w:rsidRPr="007A34EB" w:rsidRDefault="00BC66D1" w:rsidP="00BC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١٥/٤ 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>إلى</w:t>
            </w:r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١٨/٤</w:t>
            </w:r>
          </w:p>
        </w:tc>
        <w:tc>
          <w:tcPr>
            <w:tcW w:w="4819" w:type="dxa"/>
          </w:tcPr>
          <w:p w14:paraId="0EABE483" w14:textId="77777777" w:rsidR="00BC66D1" w:rsidRPr="007A34EB" w:rsidRDefault="00BC66D1" w:rsidP="00BC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إداره الجوده الشامله</w:t>
            </w:r>
          </w:p>
        </w:tc>
        <w:tc>
          <w:tcPr>
            <w:tcW w:w="567" w:type="dxa"/>
          </w:tcPr>
          <w:p w14:paraId="736A2AC9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/>
                <w:sz w:val="36"/>
                <w:szCs w:val="36"/>
              </w:rPr>
            </w:pPr>
            <w:r w:rsidRPr="007A34EB">
              <w:rPr>
                <w:rFonts w:ascii="Arial" w:hAnsi="Arial" w:cs="Arial" w:hint="cs"/>
                <w:b/>
                <w:sz w:val="36"/>
                <w:szCs w:val="36"/>
                <w:rtl/>
              </w:rPr>
              <w:t>٤</w:t>
            </w:r>
          </w:p>
        </w:tc>
      </w:tr>
      <w:tr w:rsidR="00BC66D1" w:rsidRPr="007A34EB" w14:paraId="51CE30FC" w14:textId="77777777" w:rsidTr="008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3582DBC8" w14:textId="77777777" w:rsidR="00BC66D1" w:rsidRPr="00BE2249" w:rsidRDefault="00BC66D1" w:rsidP="00BC66D1">
            <w:pPr>
              <w:jc w:val="center"/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</w:pP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٢٥٠ ريال عماني</w:t>
            </w:r>
          </w:p>
        </w:tc>
        <w:tc>
          <w:tcPr>
            <w:tcW w:w="2242" w:type="dxa"/>
          </w:tcPr>
          <w:p w14:paraId="78366577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59DF6FF4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6BD6C8DE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29E4D5B3" w14:textId="180C02C4" w:rsidR="00BC66D1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١٥/٤ 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>إلى</w:t>
            </w:r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١٨/٤</w:t>
            </w:r>
          </w:p>
        </w:tc>
        <w:tc>
          <w:tcPr>
            <w:tcW w:w="4819" w:type="dxa"/>
          </w:tcPr>
          <w:p w14:paraId="4AE700FA" w14:textId="77777777" w:rsidR="00BC66D1" w:rsidRPr="007A34EB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دوره الأمن والسلامه حسب منهاج ( </w:t>
            </w:r>
            <w:r>
              <w:rPr>
                <w:rFonts w:ascii="Arial" w:hAnsi="Arial" w:cs="Arial"/>
                <w:sz w:val="36"/>
                <w:szCs w:val="36"/>
                <w:rtl/>
              </w:rPr>
              <w:t xml:space="preserve">NEBOSH 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) البريطاني </w:t>
            </w:r>
          </w:p>
        </w:tc>
        <w:tc>
          <w:tcPr>
            <w:tcW w:w="567" w:type="dxa"/>
          </w:tcPr>
          <w:p w14:paraId="1B1D6591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b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b/>
                <w:sz w:val="36"/>
                <w:szCs w:val="36"/>
                <w:rtl/>
              </w:rPr>
              <w:t>٥</w:t>
            </w:r>
          </w:p>
        </w:tc>
      </w:tr>
      <w:tr w:rsidR="00BC66D1" w:rsidRPr="007A34EB" w14:paraId="47482ABE" w14:textId="77777777" w:rsidTr="0083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6E3A0E0F" w14:textId="77777777" w:rsidR="00BC66D1" w:rsidRPr="00BE2249" w:rsidRDefault="00BC66D1" w:rsidP="00BC66D1">
            <w:pPr>
              <w:jc w:val="center"/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</w:pP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١٧٥ ريال عماني</w:t>
            </w:r>
          </w:p>
        </w:tc>
        <w:tc>
          <w:tcPr>
            <w:tcW w:w="2242" w:type="dxa"/>
          </w:tcPr>
          <w:p w14:paraId="443A3F79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09A1DFB3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220F883B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48EA0DBC" w14:textId="1FD2D513" w:rsidR="00BC66D1" w:rsidRPr="007A34EB" w:rsidRDefault="00BC66D1" w:rsidP="00BC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٢٢/٤ 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>إلى</w:t>
            </w:r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٢٥/٤</w:t>
            </w:r>
          </w:p>
        </w:tc>
        <w:tc>
          <w:tcPr>
            <w:tcW w:w="4819" w:type="dxa"/>
          </w:tcPr>
          <w:p w14:paraId="561DB804" w14:textId="77777777" w:rsidR="00BC66D1" w:rsidRPr="007A34EB" w:rsidRDefault="00BC66D1" w:rsidP="00BC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تصميم صفحات إلكترونيه</w:t>
            </w:r>
          </w:p>
        </w:tc>
        <w:tc>
          <w:tcPr>
            <w:tcW w:w="567" w:type="dxa"/>
          </w:tcPr>
          <w:p w14:paraId="4D295FAC" w14:textId="77777777" w:rsidR="00BC66D1" w:rsidRPr="007A34EB" w:rsidRDefault="00BC66D1" w:rsidP="00BC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b/>
                <w:sz w:val="36"/>
                <w:szCs w:val="36"/>
                <w:rtl/>
              </w:rPr>
              <w:t>٦</w:t>
            </w:r>
          </w:p>
        </w:tc>
      </w:tr>
      <w:tr w:rsidR="00BC66D1" w:rsidRPr="007A34EB" w14:paraId="60FEE19B" w14:textId="77777777" w:rsidTr="0083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369C8C06" w14:textId="77777777" w:rsidR="00BC66D1" w:rsidRPr="00BE2249" w:rsidRDefault="00BC66D1" w:rsidP="00BC66D1">
            <w:pPr>
              <w:jc w:val="center"/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</w:pP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١٧٥ ريال عماني</w:t>
            </w:r>
          </w:p>
        </w:tc>
        <w:tc>
          <w:tcPr>
            <w:tcW w:w="2242" w:type="dxa"/>
          </w:tcPr>
          <w:p w14:paraId="2EB48338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5E1AC84B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4482D3FD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6A0B7C94" w14:textId="7644F265" w:rsidR="00BC66D1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٢٢/٤ 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>إلى</w:t>
            </w:r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٢٥/٤</w:t>
            </w:r>
          </w:p>
        </w:tc>
        <w:tc>
          <w:tcPr>
            <w:tcW w:w="4819" w:type="dxa"/>
          </w:tcPr>
          <w:p w14:paraId="55B73AA4" w14:textId="77777777" w:rsidR="00BC66D1" w:rsidRPr="007A34EB" w:rsidRDefault="00BC66D1" w:rsidP="00BC6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تحديد احتماليه المخاطر أثناء عمليه التشغيل ( </w:t>
            </w:r>
            <w:r>
              <w:rPr>
                <w:rFonts w:ascii="Arial" w:hAnsi="Arial" w:cs="Arial"/>
                <w:sz w:val="36"/>
                <w:szCs w:val="36"/>
                <w:rtl/>
              </w:rPr>
              <w:t xml:space="preserve">HAZID 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>)</w:t>
            </w:r>
          </w:p>
        </w:tc>
        <w:tc>
          <w:tcPr>
            <w:tcW w:w="567" w:type="dxa"/>
          </w:tcPr>
          <w:p w14:paraId="71518F99" w14:textId="77777777" w:rsidR="00BC66D1" w:rsidRPr="007A34EB" w:rsidRDefault="00BC66D1" w:rsidP="00BC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b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sz w:val="36"/>
                <w:szCs w:val="36"/>
                <w:rtl/>
              </w:rPr>
              <w:t>٧</w:t>
            </w:r>
          </w:p>
        </w:tc>
      </w:tr>
      <w:tr w:rsidR="00BC66D1" w:rsidRPr="007A34EB" w14:paraId="1E706CC2" w14:textId="77777777" w:rsidTr="00835B88">
        <w:tc>
          <w:tcPr>
            <w:tcW w:w="2961" w:type="dxa"/>
          </w:tcPr>
          <w:p w14:paraId="2D21EF6C" w14:textId="77777777" w:rsidR="00BC66D1" w:rsidRPr="00BE2249" w:rsidRDefault="00BC66D1" w:rsidP="00BC66D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</w:pPr>
            <w:r w:rsidRPr="00BE2249"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</w:rPr>
              <w:t>١٧٥ ريال عماني</w:t>
            </w:r>
          </w:p>
        </w:tc>
        <w:tc>
          <w:tcPr>
            <w:tcW w:w="2242" w:type="dxa"/>
          </w:tcPr>
          <w:p w14:paraId="09EABC3C" w14:textId="77777777" w:rsidR="00BC66D1" w:rsidRPr="007A34EB" w:rsidRDefault="00BC66D1" w:rsidP="00BC66D1">
            <w:pPr>
              <w:jc w:val="center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مسقط / نزوى</w:t>
            </w:r>
          </w:p>
        </w:tc>
        <w:tc>
          <w:tcPr>
            <w:tcW w:w="1426" w:type="dxa"/>
          </w:tcPr>
          <w:p w14:paraId="0D43ED8B" w14:textId="77777777" w:rsidR="00BC66D1" w:rsidRPr="007A34EB" w:rsidRDefault="00BC66D1" w:rsidP="00BC66D1">
            <w:pPr>
              <w:jc w:val="center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٤ أيام</w:t>
            </w:r>
          </w:p>
        </w:tc>
        <w:tc>
          <w:tcPr>
            <w:tcW w:w="1559" w:type="dxa"/>
          </w:tcPr>
          <w:p w14:paraId="01FC9344" w14:textId="77777777" w:rsidR="00BC66D1" w:rsidRPr="007A34EB" w:rsidRDefault="00BC66D1" w:rsidP="00BC66D1">
            <w:pPr>
              <w:jc w:val="center"/>
              <w:rPr>
                <w:rFonts w:ascii="Arial" w:hAnsi="Arial" w:cs="Arial" w:hint="cs"/>
                <w:sz w:val="36"/>
                <w:szCs w:val="36"/>
                <w:rtl/>
              </w:rPr>
            </w:pPr>
            <w:r w:rsidRPr="007A34EB">
              <w:rPr>
                <w:rFonts w:ascii="Arial" w:hAnsi="Arial" w:cs="Arial" w:hint="cs"/>
                <w:sz w:val="36"/>
                <w:szCs w:val="36"/>
                <w:rtl/>
              </w:rPr>
              <w:t>٢٠ ساعه</w:t>
            </w:r>
          </w:p>
        </w:tc>
        <w:tc>
          <w:tcPr>
            <w:tcW w:w="2410" w:type="dxa"/>
          </w:tcPr>
          <w:p w14:paraId="51AA39CB" w14:textId="4E140B3F" w:rsidR="00BC66D1" w:rsidRDefault="00BC66D1" w:rsidP="00BC66D1">
            <w:pPr>
              <w:tabs>
                <w:tab w:val="left" w:pos="9639"/>
              </w:tabs>
              <w:rPr>
                <w:rFonts w:ascii="Arial" w:hAnsi="Arial" w:cs="Arial" w:hint="cs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٢٢/٤ </w:t>
            </w:r>
            <w:r w:rsidR="00835B88">
              <w:rPr>
                <w:rFonts w:ascii="Arial" w:hAnsi="Arial" w:cs="Arial" w:hint="cs"/>
                <w:sz w:val="36"/>
                <w:szCs w:val="36"/>
                <w:rtl/>
              </w:rPr>
              <w:t>إلى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  <w:rtl/>
              </w:rPr>
              <w:t>–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 ٢٥/٤</w:t>
            </w:r>
          </w:p>
        </w:tc>
        <w:tc>
          <w:tcPr>
            <w:tcW w:w="4819" w:type="dxa"/>
          </w:tcPr>
          <w:p w14:paraId="0A781364" w14:textId="77777777" w:rsidR="00BC66D1" w:rsidRPr="007A34EB" w:rsidRDefault="00BC66D1" w:rsidP="00BC66D1">
            <w:pPr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تطوير الأداء الوظيفي بإستخدام الحريه النفسيه </w:t>
            </w:r>
            <w:r>
              <w:rPr>
                <w:rFonts w:ascii="Arial" w:hAnsi="Arial" w:cs="Arial"/>
                <w:sz w:val="36"/>
                <w:szCs w:val="36"/>
                <w:rtl/>
              </w:rPr>
              <w:t xml:space="preserve">EFT </w:t>
            </w:r>
          </w:p>
        </w:tc>
        <w:tc>
          <w:tcPr>
            <w:tcW w:w="567" w:type="dxa"/>
          </w:tcPr>
          <w:p w14:paraId="3B8CAA5C" w14:textId="77777777" w:rsidR="00BC66D1" w:rsidRPr="007A34EB" w:rsidRDefault="00BC66D1" w:rsidP="00BC66D1">
            <w:pPr>
              <w:jc w:val="center"/>
              <w:rPr>
                <w:rFonts w:ascii="Arial" w:hAnsi="Arial" w:cs="Arial" w:hint="cs"/>
                <w:b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sz w:val="36"/>
                <w:szCs w:val="36"/>
                <w:rtl/>
              </w:rPr>
              <w:t>٨</w:t>
            </w:r>
          </w:p>
        </w:tc>
      </w:tr>
    </w:tbl>
    <w:p w14:paraId="6A940C91" w14:textId="22C58641" w:rsidR="00390D3E" w:rsidRPr="00BC66D1" w:rsidRDefault="00C80E2E" w:rsidP="00C80E2E">
      <w:pPr>
        <w:jc w:val="center"/>
        <w:rPr>
          <w:rFonts w:ascii="Arial" w:hAnsi="Arial" w:cs="Arial" w:hint="cs"/>
          <w:b/>
          <w:color w:val="000000" w:themeColor="text1"/>
          <w:sz w:val="56"/>
          <w:szCs w:val="56"/>
        </w:rPr>
      </w:pPr>
      <w:r w:rsidRPr="00BC66D1">
        <w:rPr>
          <w:rFonts w:ascii="Arial" w:hAnsi="Arial" w:cs="Arial" w:hint="cs"/>
          <w:b/>
          <w:color w:val="000000" w:themeColor="text1"/>
          <w:sz w:val="56"/>
          <w:szCs w:val="56"/>
          <w:rtl/>
        </w:rPr>
        <w:t>البرامج التدريبيه لشهر أبريل</w:t>
      </w:r>
    </w:p>
    <w:sectPr w:rsidR="00390D3E" w:rsidRPr="00BC66D1" w:rsidSect="007A34EB">
      <w:pgSz w:w="16838" w:h="11906" w:orient="landscape"/>
      <w:pgMar w:top="709" w:right="709" w:bottom="707" w:left="56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65FC" w14:textId="77777777" w:rsidR="00C80E2E" w:rsidRDefault="00C80E2E" w:rsidP="00944BBA">
      <w:r>
        <w:separator/>
      </w:r>
    </w:p>
  </w:endnote>
  <w:endnote w:type="continuationSeparator" w:id="0">
    <w:p w14:paraId="0FF5EE1F" w14:textId="77777777" w:rsidR="00C80E2E" w:rsidRDefault="00C80E2E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0485" w14:textId="77777777" w:rsidR="00C80E2E" w:rsidRDefault="00C80E2E" w:rsidP="00944BBA">
      <w:r>
        <w:separator/>
      </w:r>
    </w:p>
  </w:footnote>
  <w:footnote w:type="continuationSeparator" w:id="0">
    <w:p w14:paraId="33D14953" w14:textId="77777777" w:rsidR="00C80E2E" w:rsidRDefault="00C80E2E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6"/>
    <w:rsid w:val="00070861"/>
    <w:rsid w:val="001F4A09"/>
    <w:rsid w:val="00390D3E"/>
    <w:rsid w:val="00410EB3"/>
    <w:rsid w:val="00427E91"/>
    <w:rsid w:val="004B193D"/>
    <w:rsid w:val="00562766"/>
    <w:rsid w:val="005F7FD4"/>
    <w:rsid w:val="00612D8C"/>
    <w:rsid w:val="006C6B3D"/>
    <w:rsid w:val="007274BF"/>
    <w:rsid w:val="007A34EB"/>
    <w:rsid w:val="007F0F76"/>
    <w:rsid w:val="00812D9B"/>
    <w:rsid w:val="00835B88"/>
    <w:rsid w:val="00944BBA"/>
    <w:rsid w:val="00990FF2"/>
    <w:rsid w:val="009A4CEE"/>
    <w:rsid w:val="00A57D95"/>
    <w:rsid w:val="00BC66D1"/>
    <w:rsid w:val="00BE2249"/>
    <w:rsid w:val="00C7693D"/>
    <w:rsid w:val="00C80E2E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9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56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7A34EB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MediumList1">
    <w:name w:val="Medium List 1"/>
    <w:basedOn w:val="TableNormal"/>
    <w:uiPriority w:val="65"/>
    <w:rsid w:val="007A34E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3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4E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BC01E" w:themeColor="accent1"/>
        <w:bottom w:val="single" w:sz="8" w:space="0" w:color="FBC0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01E" w:themeColor="accent1"/>
        </w:tcBorders>
      </w:tcPr>
    </w:tblStylePr>
    <w:tblStylePr w:type="lastRow">
      <w:rPr>
        <w:b/>
        <w:bCs/>
        <w:color w:val="263B86" w:themeColor="text2"/>
      </w:rPr>
      <w:tblPr/>
      <w:tcPr>
        <w:tcBorders>
          <w:top w:val="single" w:sz="8" w:space="0" w:color="FBC01E" w:themeColor="accent1"/>
          <w:bottom w:val="single" w:sz="8" w:space="0" w:color="FBC0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01E" w:themeColor="accent1"/>
          <w:bottom w:val="single" w:sz="8" w:space="0" w:color="FBC01E" w:themeColor="accent1"/>
        </w:tcBorders>
      </w:tcPr>
    </w:tblStylePr>
    <w:tblStylePr w:type="band1Vert">
      <w:tblPr/>
      <w:tcPr>
        <w:shd w:val="clear" w:color="auto" w:fill="FEEFC7" w:themeFill="accent1" w:themeFillTint="3F"/>
      </w:tcPr>
    </w:tblStylePr>
    <w:tblStylePr w:type="band1Horz">
      <w:tblPr/>
      <w:tcPr>
        <w:shd w:val="clear" w:color="auto" w:fill="FEEFC7" w:themeFill="accent1" w:themeFillTint="3F"/>
      </w:tcPr>
    </w:tblStylePr>
  </w:style>
  <w:style w:type="table" w:styleId="MediumShading2">
    <w:name w:val="Medium Shading 2"/>
    <w:basedOn w:val="TableNormal"/>
    <w:uiPriority w:val="64"/>
    <w:rsid w:val="00410E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0E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0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0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0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10E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10E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E1A2" w:themeColor="accent2"/>
        <w:left w:val="single" w:sz="8" w:space="0" w:color="EFE1A2" w:themeColor="accent2"/>
        <w:bottom w:val="single" w:sz="8" w:space="0" w:color="EFE1A2" w:themeColor="accent2"/>
        <w:right w:val="single" w:sz="8" w:space="0" w:color="EFE1A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E1A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E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7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7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10EB3"/>
    <w:tblPr>
      <w:tblStyleRowBandSize w:val="1"/>
      <w:tblStyleColBandSize w:val="1"/>
      <w:tblInd w:w="0" w:type="dxa"/>
      <w:tblBorders>
        <w:top w:val="single" w:sz="8" w:space="0" w:color="FBA450" w:themeColor="accent3" w:themeTint="BF"/>
        <w:left w:val="single" w:sz="8" w:space="0" w:color="FBA450" w:themeColor="accent3" w:themeTint="BF"/>
        <w:bottom w:val="single" w:sz="8" w:space="0" w:color="FBA450" w:themeColor="accent3" w:themeTint="BF"/>
        <w:right w:val="single" w:sz="8" w:space="0" w:color="FBA450" w:themeColor="accent3" w:themeTint="BF"/>
        <w:insideH w:val="single" w:sz="8" w:space="0" w:color="FBA450" w:themeColor="accent3" w:themeTint="BF"/>
        <w:insideV w:val="single" w:sz="8" w:space="0" w:color="FBA45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45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28A" w:themeFill="accent3" w:themeFillTint="7F"/>
      </w:tcPr>
    </w:tblStylePr>
    <w:tblStylePr w:type="band1Horz">
      <w:tblPr/>
      <w:tcPr>
        <w:shd w:val="clear" w:color="auto" w:fill="FCC28A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table" w:styleId="TableGrid">
    <w:name w:val="Table Grid"/>
    <w:basedOn w:val="TableNormal"/>
    <w:rsid w:val="0056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7A34EB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MediumList1">
    <w:name w:val="Medium List 1"/>
    <w:basedOn w:val="TableNormal"/>
    <w:uiPriority w:val="65"/>
    <w:rsid w:val="007A34E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3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4E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BC01E" w:themeColor="accent1"/>
        <w:bottom w:val="single" w:sz="8" w:space="0" w:color="FBC0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01E" w:themeColor="accent1"/>
        </w:tcBorders>
      </w:tcPr>
    </w:tblStylePr>
    <w:tblStylePr w:type="lastRow">
      <w:rPr>
        <w:b/>
        <w:bCs/>
        <w:color w:val="263B86" w:themeColor="text2"/>
      </w:rPr>
      <w:tblPr/>
      <w:tcPr>
        <w:tcBorders>
          <w:top w:val="single" w:sz="8" w:space="0" w:color="FBC01E" w:themeColor="accent1"/>
          <w:bottom w:val="single" w:sz="8" w:space="0" w:color="FBC0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01E" w:themeColor="accent1"/>
          <w:bottom w:val="single" w:sz="8" w:space="0" w:color="FBC01E" w:themeColor="accent1"/>
        </w:tcBorders>
      </w:tcPr>
    </w:tblStylePr>
    <w:tblStylePr w:type="band1Vert">
      <w:tblPr/>
      <w:tcPr>
        <w:shd w:val="clear" w:color="auto" w:fill="FEEFC7" w:themeFill="accent1" w:themeFillTint="3F"/>
      </w:tcPr>
    </w:tblStylePr>
    <w:tblStylePr w:type="band1Horz">
      <w:tblPr/>
      <w:tcPr>
        <w:shd w:val="clear" w:color="auto" w:fill="FEEFC7" w:themeFill="accent1" w:themeFillTint="3F"/>
      </w:tcPr>
    </w:tblStylePr>
  </w:style>
  <w:style w:type="table" w:styleId="MediumShading2">
    <w:name w:val="Medium Shading 2"/>
    <w:basedOn w:val="TableNormal"/>
    <w:uiPriority w:val="64"/>
    <w:rsid w:val="00410E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0E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0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0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0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10E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10E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FE1A2" w:themeColor="accent2"/>
        <w:left w:val="single" w:sz="8" w:space="0" w:color="EFE1A2" w:themeColor="accent2"/>
        <w:bottom w:val="single" w:sz="8" w:space="0" w:color="EFE1A2" w:themeColor="accent2"/>
        <w:right w:val="single" w:sz="8" w:space="0" w:color="EFE1A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E1A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E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7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7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10EB3"/>
    <w:tblPr>
      <w:tblStyleRowBandSize w:val="1"/>
      <w:tblStyleColBandSize w:val="1"/>
      <w:tblInd w:w="0" w:type="dxa"/>
      <w:tblBorders>
        <w:top w:val="single" w:sz="8" w:space="0" w:color="FBA450" w:themeColor="accent3" w:themeTint="BF"/>
        <w:left w:val="single" w:sz="8" w:space="0" w:color="FBA450" w:themeColor="accent3" w:themeTint="BF"/>
        <w:bottom w:val="single" w:sz="8" w:space="0" w:color="FBA450" w:themeColor="accent3" w:themeTint="BF"/>
        <w:right w:val="single" w:sz="8" w:space="0" w:color="FBA450" w:themeColor="accent3" w:themeTint="BF"/>
        <w:insideH w:val="single" w:sz="8" w:space="0" w:color="FBA450" w:themeColor="accent3" w:themeTint="BF"/>
        <w:insideV w:val="single" w:sz="8" w:space="0" w:color="FBA45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45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28A" w:themeFill="accent3" w:themeFillTint="7F"/>
      </w:tcPr>
    </w:tblStylePr>
    <w:tblStylePr w:type="band1Horz">
      <w:tblPr/>
      <w:tcPr>
        <w:shd w:val="clear" w:color="auto" w:fill="FCC28A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1C386-D938-374E-B34B-1305A2AA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</Words>
  <Characters>740</Characters>
  <Application>Microsoft Macintosh Word</Application>
  <DocSecurity>0</DocSecurity>
  <Lines>6</Lines>
  <Paragraphs>1</Paragraphs>
  <ScaleCrop>false</ScaleCrop>
  <Company>unizwa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cis</dc:creator>
  <cp:keywords/>
  <dc:description/>
  <cp:lastModifiedBy>CIS cis</cp:lastModifiedBy>
  <cp:revision>7</cp:revision>
  <cp:lastPrinted>2018-03-29T06:00:00Z</cp:lastPrinted>
  <dcterms:created xsi:type="dcterms:W3CDTF">2018-03-29T05:22:00Z</dcterms:created>
  <dcterms:modified xsi:type="dcterms:W3CDTF">2018-03-29T07:26:00Z</dcterms:modified>
</cp:coreProperties>
</file>